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32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32"/>
          <w:lang w:val="zh-CN"/>
        </w:rPr>
        <w:t>铜陵学院2021年教育事业综合统计调查采集任务分解表</w:t>
      </w:r>
    </w:p>
    <w:tbl>
      <w:tblPr>
        <w:tblStyle w:val="5"/>
        <w:tblpPr w:leftFromText="180" w:rightFromText="180" w:vertAnchor="text" w:horzAnchor="page" w:tblpXSpec="center" w:tblpY="921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106"/>
        <w:gridCol w:w="6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表号</w:t>
            </w:r>
          </w:p>
        </w:tc>
        <w:tc>
          <w:tcPr>
            <w:tcW w:w="6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表名</w:t>
            </w:r>
          </w:p>
        </w:tc>
        <w:tc>
          <w:tcPr>
            <w:tcW w:w="6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填表责任部门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教基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学校（机构）基本情况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教基1304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高等教育学校基本情况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lang w:eastAsia="zh-CN"/>
              </w:rPr>
              <w:t>办公室、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科研处、教务处、人事处、学生处、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lang w:eastAsia="zh-CN"/>
              </w:rPr>
              <w:t>财务处、合作交流处、国资处、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总务处、保卫处、体育部等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教基2310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高等教育班额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教基3040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学生变动情况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教基3041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在校生中死亡的主要原因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学生处、保卫处、教务处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教基3045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在校生中其他情况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教务处、继续教育学院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教基3326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普通本科分专业学生数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教基3326续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普通本科分专业学生数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教基3328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成人本科分专业学生数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教基3328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续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成人本科分专业学生数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教基3334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高等教育分年龄在校学生数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教务处、继续教育学院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教基3335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高等教育招生、在校生来源情况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教务处、继续教育学院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教基3338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普通本科、高职本科录取类型来源情况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教基3339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普通本科、高职本科招生类型来源情况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教基3343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职业教育学生、高等教育学生休退学的主要原因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教务处、继续教育学院、学生处、合作处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教基3347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对外开展培训情况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继续教育学院、人事处、教务处、创新创业学院、财务处等有关部门和学院（部）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教基4063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专任教师变动情况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教基4064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心理咨询工作人员（心理健康教育教师）情况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学生处、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教基4067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教职工其他情况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人事处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组织部、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部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（统战部）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、团委等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教基4068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专任教师接受培训情况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人事处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、教务处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教基4352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高等教育学校教职工情况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教基4354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职业教育学校、高等教育学校专任教师分年龄情况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教基4358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高等教育学校专任教师教学领域分学科门类情况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教基4360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职业教育学校、高等学校教师分学历（位）情况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教基4362</w:t>
            </w:r>
          </w:p>
        </w:tc>
        <w:tc>
          <w:tcPr>
            <w:tcW w:w="6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高等教育学校教师授课分类情况</w:t>
            </w:r>
          </w:p>
        </w:tc>
        <w:tc>
          <w:tcPr>
            <w:tcW w:w="6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  <w:t>教基4366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  <w:t>专职辅导员分年龄、专业技术职务、学历情况</w:t>
            </w:r>
          </w:p>
        </w:tc>
        <w:tc>
          <w:tcPr>
            <w:tcW w:w="6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学生处、人事处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教基5374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高等教育学校（普通）校舍情况</w:t>
            </w:r>
          </w:p>
        </w:tc>
        <w:tc>
          <w:tcPr>
            <w:tcW w:w="6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  <w:t>国资处、总务处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教基5377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职业教育学校、高等教育学校资产等办学条件</w:t>
            </w:r>
          </w:p>
        </w:tc>
        <w:tc>
          <w:tcPr>
            <w:tcW w:w="6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</w:rPr>
              <w:t>国资处、图书馆、体育部、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信息化建设与管理处、实践教学管理处、各学院（部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教基8386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高等教育学校校园占地情况统计调查表（台账）</w:t>
            </w:r>
          </w:p>
        </w:tc>
        <w:tc>
          <w:tcPr>
            <w:tcW w:w="6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国资处、总务处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教基8388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高等教育学校（普通）校舍功能明细统计调查表（台账）</w:t>
            </w:r>
          </w:p>
        </w:tc>
        <w:tc>
          <w:tcPr>
            <w:tcW w:w="6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国资处、总务处、实践教学管理处、图书馆、体育部、继续教育学院等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教基8389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对外开展培训明细统计调查表（台账）</w:t>
            </w:r>
          </w:p>
        </w:tc>
        <w:tc>
          <w:tcPr>
            <w:tcW w:w="6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eastAsia="zh-CN"/>
              </w:rPr>
              <w:t>继续教育学院、人事处、教务处、创新创业学院、财务处等有关部门和学院（部）</w:t>
            </w:r>
          </w:p>
        </w:tc>
      </w:tr>
    </w:tbl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21"/>
          <w:szCs w:val="21"/>
          <w:lang w:val="zh-CN"/>
        </w:rPr>
      </w:pPr>
    </w:p>
    <w:p>
      <w:p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注：根据教育厅工作要求，</w:t>
      </w:r>
      <w:r>
        <w:rPr>
          <w:rFonts w:hint="eastAsia"/>
          <w:b/>
          <w:bCs/>
          <w:color w:val="FF0000"/>
          <w:sz w:val="24"/>
          <w:szCs w:val="24"/>
          <w:highlight w:val="yellow"/>
        </w:rPr>
        <w:t>所有数据必须有原始来源材料备查</w:t>
      </w:r>
      <w:r>
        <w:rPr>
          <w:rFonts w:hint="eastAsia"/>
          <w:b/>
          <w:bCs/>
          <w:color w:val="FF0000"/>
          <w:sz w:val="24"/>
          <w:szCs w:val="24"/>
        </w:rPr>
        <w:t>，如教师及变动名单、校园资产清单及变动情况，辅导员、心理咨询工作人员名单等。上报的电子数据必须</w:t>
      </w:r>
      <w:r>
        <w:rPr>
          <w:rFonts w:hint="eastAsia"/>
          <w:b/>
          <w:bCs/>
          <w:color w:val="FF0000"/>
          <w:sz w:val="24"/>
          <w:szCs w:val="24"/>
          <w:highlight w:val="yellow"/>
        </w:rPr>
        <w:t>同时报送相同加盖部门公章的纸质版数据。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82A"/>
    <w:rsid w:val="000147EF"/>
    <w:rsid w:val="00056A1D"/>
    <w:rsid w:val="00067B40"/>
    <w:rsid w:val="000B3562"/>
    <w:rsid w:val="00225EDF"/>
    <w:rsid w:val="0025554A"/>
    <w:rsid w:val="00264762"/>
    <w:rsid w:val="002756FC"/>
    <w:rsid w:val="0033036C"/>
    <w:rsid w:val="003A6811"/>
    <w:rsid w:val="003B517E"/>
    <w:rsid w:val="00425964"/>
    <w:rsid w:val="00430AB6"/>
    <w:rsid w:val="004C4CCE"/>
    <w:rsid w:val="004F162C"/>
    <w:rsid w:val="005105FA"/>
    <w:rsid w:val="0052137F"/>
    <w:rsid w:val="005839F6"/>
    <w:rsid w:val="00585A77"/>
    <w:rsid w:val="005B3FE1"/>
    <w:rsid w:val="005D10E5"/>
    <w:rsid w:val="006C3759"/>
    <w:rsid w:val="006E1AEB"/>
    <w:rsid w:val="0071192C"/>
    <w:rsid w:val="007C03DF"/>
    <w:rsid w:val="008F782A"/>
    <w:rsid w:val="009F2545"/>
    <w:rsid w:val="00A76091"/>
    <w:rsid w:val="00BB09F2"/>
    <w:rsid w:val="00BC6DF5"/>
    <w:rsid w:val="00C61E15"/>
    <w:rsid w:val="00D01621"/>
    <w:rsid w:val="00D56DFB"/>
    <w:rsid w:val="00D7508A"/>
    <w:rsid w:val="00D86E65"/>
    <w:rsid w:val="00E14A04"/>
    <w:rsid w:val="00E1744B"/>
    <w:rsid w:val="00E4180B"/>
    <w:rsid w:val="00E720E1"/>
    <w:rsid w:val="00F2482D"/>
    <w:rsid w:val="34407092"/>
    <w:rsid w:val="41B42862"/>
    <w:rsid w:val="476E79F7"/>
    <w:rsid w:val="4FA32AC9"/>
    <w:rsid w:val="52125812"/>
    <w:rsid w:val="549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outlineLvl w:val="2"/>
    </w:pPr>
    <w:rPr>
      <w:b/>
      <w:bCs/>
      <w:sz w:val="1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Times New Roman" w:hAnsi="Times New Roman" w:eastAsia="宋体" w:cs="Times New Roman"/>
      <w:b/>
      <w:bCs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738</Characters>
  <Lines>6</Lines>
  <Paragraphs>1</Paragraphs>
  <TotalTime>12</TotalTime>
  <ScaleCrop>false</ScaleCrop>
  <LinksUpToDate>false</LinksUpToDate>
  <CharactersWithSpaces>866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2018-09-25T02:10:00Z</dcterms:created>
  <dc:creator>acer</dc:creator>
  <cp:lastModifiedBy>· ° ❥  Miss_UU</cp:lastModifiedBy>
  <cp:lastPrinted>2021-09-10T09:02:00Z</cp:lastPrinted>
  <dcterms:modified xsi:type="dcterms:W3CDTF">2021-09-18T00:30:13Z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